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39" w:rsidRPr="00384139" w:rsidRDefault="00384139" w:rsidP="00384139">
      <w:pPr>
        <w:spacing w:line="360" w:lineRule="auto"/>
        <w:jc w:val="right"/>
        <w:rPr>
          <w:rFonts w:ascii="微软雅黑" w:eastAsia="微软雅黑" w:hAnsi="微软雅黑"/>
          <w:b/>
          <w:sz w:val="32"/>
          <w:szCs w:val="36"/>
        </w:rPr>
      </w:pPr>
      <w:proofErr w:type="gramStart"/>
      <w:r w:rsidRPr="00384139">
        <w:rPr>
          <w:rFonts w:ascii="微软雅黑" w:eastAsia="微软雅黑" w:hAnsi="微软雅黑" w:hint="eastAsia"/>
          <w:b/>
          <w:sz w:val="32"/>
          <w:szCs w:val="36"/>
        </w:rPr>
        <w:t>“</w:t>
      </w:r>
      <w:proofErr w:type="gramEnd"/>
      <w:r w:rsidRPr="00384139">
        <w:rPr>
          <w:rFonts w:ascii="微软雅黑" w:eastAsia="微软雅黑" w:hAnsi="微软雅黑" w:hint="eastAsia"/>
          <w:b/>
          <w:sz w:val="32"/>
          <w:szCs w:val="36"/>
        </w:rPr>
        <w:t>启梦“计划—2016年南昌正荣营销精英招募培养计划</w:t>
      </w:r>
    </w:p>
    <w:p w:rsidR="00384139" w:rsidRDefault="00FC252D" w:rsidP="00384139">
      <w:pPr>
        <w:spacing w:line="360" w:lineRule="auto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让青春绽放，让梦想启航</w:t>
      </w:r>
    </w:p>
    <w:p w:rsidR="001E5D74" w:rsidRPr="008C28D4" w:rsidRDefault="001E5D74" w:rsidP="001E5D74">
      <w:pPr>
        <w:pStyle w:val="2"/>
        <w:pBdr>
          <w:bottom w:val="single" w:sz="6" w:space="4" w:color="DDDDDD"/>
        </w:pBdr>
        <w:spacing w:before="300" w:beforeAutospacing="0" w:after="150" w:afterAutospacing="0"/>
        <w:rPr>
          <w:rFonts w:ascii="微软雅黑" w:eastAsia="微软雅黑" w:hAnsi="微软雅黑"/>
          <w:color w:val="FF0000"/>
          <w:sz w:val="27"/>
          <w:szCs w:val="27"/>
        </w:rPr>
      </w:pPr>
      <w:r w:rsidRPr="008C28D4">
        <w:rPr>
          <w:rFonts w:ascii="Verdana" w:hAnsi="Verdana"/>
          <w:b w:val="0"/>
          <w:color w:val="FF0000"/>
          <w:sz w:val="27"/>
          <w:szCs w:val="27"/>
        </w:rPr>
        <w:t xml:space="preserve"> </w:t>
      </w:r>
      <w:r w:rsidRPr="008C28D4">
        <w:rPr>
          <w:rFonts w:ascii="微软雅黑" w:eastAsia="微软雅黑" w:hAnsi="微软雅黑"/>
          <w:color w:val="FF0000"/>
          <w:sz w:val="27"/>
          <w:szCs w:val="27"/>
        </w:rPr>
        <w:t>“</w:t>
      </w:r>
      <w:r w:rsidRPr="008C28D4">
        <w:rPr>
          <w:rFonts w:ascii="微软雅黑" w:eastAsia="微软雅黑" w:hAnsi="微软雅黑" w:hint="eastAsia"/>
          <w:color w:val="FF0000"/>
          <w:sz w:val="27"/>
          <w:szCs w:val="27"/>
        </w:rPr>
        <w:t>启梦</w:t>
      </w:r>
      <w:r w:rsidRPr="008C28D4">
        <w:rPr>
          <w:rFonts w:ascii="微软雅黑" w:eastAsia="微软雅黑" w:hAnsi="微软雅黑"/>
          <w:color w:val="FF0000"/>
          <w:sz w:val="27"/>
          <w:szCs w:val="27"/>
        </w:rPr>
        <w:t>”</w:t>
      </w:r>
      <w:r w:rsidRPr="008C28D4">
        <w:rPr>
          <w:rFonts w:ascii="微软雅黑" w:eastAsia="微软雅黑" w:hAnsi="微软雅黑" w:hint="eastAsia"/>
          <w:color w:val="FF0000"/>
          <w:sz w:val="27"/>
          <w:szCs w:val="27"/>
        </w:rPr>
        <w:t>项目介绍</w:t>
      </w:r>
    </w:p>
    <w:p w:rsidR="00B61FEA" w:rsidRPr="005E7315" w:rsidRDefault="00B61FEA" w:rsidP="005E7315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“启梦”项目是南昌正荣地产为选拔、培养具有正荣气质的营销管理人才而打造的应届生甄选发展计划。我们将通过多角度的考察，选拔出符合正荣价值观的优秀毕业生加入公司，并通过3-4年的专项培养，帮助他们成长为优秀的营销管理人才。</w:t>
      </w:r>
    </w:p>
    <w:p w:rsidR="00B61FEA" w:rsidRPr="005E7315" w:rsidRDefault="00B61FEA" w:rsidP="005E7315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在这里，你不仅将收获属于自己的第一桶金，还会和一群志同道合的“小伙伴”共同让青春绽放，让梦想</w:t>
      </w:r>
      <w:r w:rsidR="008C28D4">
        <w:rPr>
          <w:rFonts w:ascii="微软雅黑" w:eastAsia="微软雅黑" w:hAnsi="微软雅黑" w:hint="eastAsia"/>
          <w:sz w:val="22"/>
          <w:szCs w:val="24"/>
        </w:rPr>
        <w:t>启</w:t>
      </w:r>
      <w:r w:rsidRPr="005E7315">
        <w:rPr>
          <w:rFonts w:ascii="微软雅黑" w:eastAsia="微软雅黑" w:hAnsi="微软雅黑" w:hint="eastAsia"/>
          <w:sz w:val="22"/>
          <w:szCs w:val="24"/>
        </w:rPr>
        <w:t>航。</w:t>
      </w:r>
    </w:p>
    <w:p w:rsidR="00B61FEA" w:rsidRPr="005E7315" w:rsidRDefault="00B61FEA" w:rsidP="005E7315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下一个惊喜，下一个超越，期待着你的出现！</w:t>
      </w:r>
    </w:p>
    <w:p w:rsidR="001E5D74" w:rsidRPr="008C28D4" w:rsidRDefault="001E5D74" w:rsidP="001E5D74">
      <w:pPr>
        <w:pStyle w:val="2"/>
        <w:pBdr>
          <w:bottom w:val="single" w:sz="6" w:space="4" w:color="DDDDDD"/>
        </w:pBdr>
        <w:spacing w:before="300" w:beforeAutospacing="0" w:after="150" w:afterAutospacing="0"/>
        <w:rPr>
          <w:rFonts w:ascii="微软雅黑" w:eastAsia="微软雅黑" w:hAnsi="微软雅黑"/>
          <w:color w:val="FF0000"/>
          <w:sz w:val="27"/>
          <w:szCs w:val="27"/>
        </w:rPr>
      </w:pPr>
      <w:r w:rsidRPr="008C28D4">
        <w:rPr>
          <w:rFonts w:ascii="微软雅黑" w:eastAsia="微软雅黑" w:hAnsi="微软雅黑"/>
          <w:color w:val="FF0000"/>
          <w:sz w:val="27"/>
          <w:szCs w:val="27"/>
        </w:rPr>
        <w:t xml:space="preserve"> “</w:t>
      </w:r>
      <w:r w:rsidRPr="008C28D4">
        <w:rPr>
          <w:rFonts w:ascii="微软雅黑" w:eastAsia="微软雅黑" w:hAnsi="微软雅黑" w:hint="eastAsia"/>
          <w:color w:val="FF0000"/>
          <w:sz w:val="27"/>
          <w:szCs w:val="27"/>
        </w:rPr>
        <w:t>启梦</w:t>
      </w:r>
      <w:r w:rsidRPr="008C28D4">
        <w:rPr>
          <w:rFonts w:ascii="微软雅黑" w:eastAsia="微软雅黑" w:hAnsi="微软雅黑"/>
          <w:color w:val="FF0000"/>
          <w:sz w:val="27"/>
          <w:szCs w:val="27"/>
        </w:rPr>
        <w:t>”</w:t>
      </w:r>
      <w:r w:rsidRPr="008C28D4">
        <w:rPr>
          <w:rFonts w:ascii="微软雅黑" w:eastAsia="微软雅黑" w:hAnsi="微软雅黑" w:hint="eastAsia"/>
          <w:color w:val="FF0000"/>
          <w:sz w:val="27"/>
          <w:szCs w:val="27"/>
        </w:rPr>
        <w:t>招聘流程</w:t>
      </w:r>
    </w:p>
    <w:p w:rsidR="00F4719C" w:rsidRDefault="00F77950" w:rsidP="001E5D74">
      <w:pPr>
        <w:spacing w:line="360" w:lineRule="auto"/>
        <w:ind w:firstLineChars="100" w:firstLine="240"/>
        <w:rPr>
          <w:rFonts w:ascii="微软雅黑" w:eastAsia="微软雅黑" w:hAnsi="微软雅黑"/>
          <w:b/>
          <w:sz w:val="24"/>
          <w:szCs w:val="24"/>
        </w:rPr>
      </w:pPr>
      <w:r w:rsidRPr="00F4719C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F4719C" w:rsidRPr="00F4719C">
        <w:rPr>
          <w:rFonts w:ascii="微软雅黑" w:eastAsia="微软雅黑" w:hAnsi="微软雅黑" w:hint="eastAsia"/>
          <w:b/>
          <w:sz w:val="24"/>
          <w:szCs w:val="24"/>
        </w:rPr>
        <w:t>“启梦”南昌正荣营销精英校园招募计划三部曲</w:t>
      </w:r>
    </w:p>
    <w:p w:rsidR="00F4719C" w:rsidRPr="005E7315" w:rsidRDefault="001E5D74" w:rsidP="00F4719C">
      <w:pPr>
        <w:spacing w:line="360" w:lineRule="auto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t>脱颖而出</w:t>
      </w:r>
    </w:p>
    <w:p w:rsidR="00F4719C" w:rsidRPr="005E7315" w:rsidRDefault="00F4719C" w:rsidP="005E7315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我们将通过多种方式，对“</w:t>
      </w:r>
      <w:r w:rsidR="005E7315" w:rsidRPr="005E7315">
        <w:rPr>
          <w:rFonts w:ascii="微软雅黑" w:eastAsia="微软雅黑" w:hAnsi="微软雅黑" w:hint="eastAsia"/>
          <w:sz w:val="22"/>
          <w:szCs w:val="24"/>
        </w:rPr>
        <w:t>启梦生</w:t>
      </w:r>
      <w:r w:rsidRPr="005E7315">
        <w:rPr>
          <w:rFonts w:ascii="微软雅黑" w:eastAsia="微软雅黑" w:hAnsi="微软雅黑" w:hint="eastAsia"/>
          <w:sz w:val="22"/>
          <w:szCs w:val="24"/>
        </w:rPr>
        <w:t>”的逻辑思维、临场应变、行为风格等能力和品质进行考察，找到拥有营销管理人才“基因”的你！</w:t>
      </w:r>
    </w:p>
    <w:p w:rsidR="00F4719C" w:rsidRPr="005E7315" w:rsidRDefault="00F4719C" w:rsidP="005E7315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1、初试：可能包括结构化面试、</w:t>
      </w:r>
      <w:r w:rsidR="005E7315">
        <w:rPr>
          <w:rFonts w:ascii="微软雅黑" w:eastAsia="微软雅黑" w:hAnsi="微软雅黑" w:hint="eastAsia"/>
          <w:sz w:val="22"/>
          <w:szCs w:val="24"/>
        </w:rPr>
        <w:t>Mini销售</w:t>
      </w:r>
      <w:r w:rsidRPr="005E7315">
        <w:rPr>
          <w:rFonts w:ascii="微软雅黑" w:eastAsia="微软雅黑" w:hAnsi="微软雅黑" w:hint="eastAsia"/>
          <w:sz w:val="22"/>
          <w:szCs w:val="24"/>
        </w:rPr>
        <w:t>等环节，问题百变多样，期待你对答如流！</w:t>
      </w:r>
    </w:p>
    <w:p w:rsidR="00F4719C" w:rsidRPr="005E7315" w:rsidRDefault="00F4719C" w:rsidP="005E7315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2、复试：可能包括无领导小组讨论</w:t>
      </w:r>
      <w:r w:rsidR="005E7315">
        <w:rPr>
          <w:rFonts w:ascii="微软雅黑" w:eastAsia="微软雅黑" w:hAnsi="微软雅黑" w:hint="eastAsia"/>
          <w:sz w:val="22"/>
          <w:szCs w:val="24"/>
        </w:rPr>
        <w:t>、半结构面试</w:t>
      </w:r>
      <w:r w:rsidRPr="005E7315">
        <w:rPr>
          <w:rFonts w:ascii="微软雅黑" w:eastAsia="微软雅黑" w:hAnsi="微软雅黑" w:hint="eastAsia"/>
          <w:sz w:val="22"/>
          <w:szCs w:val="24"/>
        </w:rPr>
        <w:t>等环节，综合</w:t>
      </w:r>
      <w:proofErr w:type="gramStart"/>
      <w:r w:rsidRPr="005E7315">
        <w:rPr>
          <w:rFonts w:ascii="微软雅黑" w:eastAsia="微软雅黑" w:hAnsi="微软雅黑" w:hint="eastAsia"/>
          <w:sz w:val="22"/>
          <w:szCs w:val="24"/>
        </w:rPr>
        <w:t>考量</w:t>
      </w:r>
      <w:proofErr w:type="gramEnd"/>
      <w:r w:rsidRPr="005E7315">
        <w:rPr>
          <w:rFonts w:ascii="微软雅黑" w:eastAsia="微软雅黑" w:hAnsi="微软雅黑" w:hint="eastAsia"/>
          <w:sz w:val="22"/>
          <w:szCs w:val="24"/>
        </w:rPr>
        <w:t>你的合作能力与</w:t>
      </w:r>
      <w:r w:rsidR="001E5D74">
        <w:rPr>
          <w:rFonts w:ascii="微软雅黑" w:eastAsia="微软雅黑" w:hAnsi="微软雅黑" w:hint="eastAsia"/>
          <w:sz w:val="22"/>
          <w:szCs w:val="24"/>
        </w:rPr>
        <w:t>应变能力</w:t>
      </w:r>
      <w:r w:rsidRPr="005E7315">
        <w:rPr>
          <w:rFonts w:ascii="微软雅黑" w:eastAsia="微软雅黑" w:hAnsi="微软雅黑" w:hint="eastAsia"/>
          <w:sz w:val="22"/>
          <w:szCs w:val="24"/>
        </w:rPr>
        <w:t>。</w:t>
      </w:r>
    </w:p>
    <w:p w:rsidR="00F4719C" w:rsidRPr="005E7315" w:rsidRDefault="00F4719C" w:rsidP="005E7315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3、集训：内容将包括户外拓展、售场活动体验、地产知识专题培训、营销技巧介绍等课程，相信这次培训将是你</w:t>
      </w:r>
      <w:proofErr w:type="gramStart"/>
      <w:r w:rsidRPr="005E7315">
        <w:rPr>
          <w:rFonts w:ascii="微软雅黑" w:eastAsia="微软雅黑" w:hAnsi="微软雅黑" w:hint="eastAsia"/>
          <w:sz w:val="22"/>
          <w:szCs w:val="24"/>
        </w:rPr>
        <w:t>踏入职场生涯</w:t>
      </w:r>
      <w:proofErr w:type="gramEnd"/>
      <w:r w:rsidRPr="005E7315">
        <w:rPr>
          <w:rFonts w:ascii="微软雅黑" w:eastAsia="微软雅黑" w:hAnsi="微软雅黑" w:hint="eastAsia"/>
          <w:sz w:val="22"/>
          <w:szCs w:val="24"/>
        </w:rPr>
        <w:t>的起跑线</w:t>
      </w:r>
      <w:r w:rsidR="005E7315" w:rsidRPr="005E7315">
        <w:rPr>
          <w:rFonts w:ascii="微软雅黑" w:eastAsia="微软雅黑" w:hAnsi="微软雅黑" w:hint="eastAsia"/>
          <w:sz w:val="22"/>
          <w:szCs w:val="24"/>
        </w:rPr>
        <w:t>；</w:t>
      </w:r>
      <w:r w:rsidRPr="005E7315">
        <w:rPr>
          <w:rFonts w:ascii="微软雅黑" w:eastAsia="微软雅黑" w:hAnsi="微软雅黑" w:hint="eastAsia"/>
          <w:sz w:val="22"/>
          <w:szCs w:val="24"/>
        </w:rPr>
        <w:t>从训练营中顺利毕业后，你将</w:t>
      </w:r>
      <w:r w:rsidRPr="005E7315">
        <w:rPr>
          <w:rFonts w:ascii="微软雅黑" w:eastAsia="微软雅黑" w:hAnsi="微软雅黑" w:hint="eastAsia"/>
          <w:sz w:val="22"/>
          <w:szCs w:val="24"/>
        </w:rPr>
        <w:lastRenderedPageBreak/>
        <w:t>获得营销全职带薪实习的机会，正式跨入地产营销的梦幻舞台！</w:t>
      </w:r>
    </w:p>
    <w:p w:rsidR="00F4719C" w:rsidRPr="005E7315" w:rsidRDefault="00F4719C" w:rsidP="00F4719C">
      <w:pPr>
        <w:spacing w:line="360" w:lineRule="auto"/>
        <w:rPr>
          <w:rFonts w:ascii="微软雅黑" w:eastAsia="微软雅黑" w:hAnsi="微软雅黑"/>
          <w:b/>
          <w:sz w:val="22"/>
          <w:szCs w:val="24"/>
        </w:rPr>
      </w:pPr>
      <w:r w:rsidRPr="005E7315">
        <w:rPr>
          <w:rFonts w:ascii="微软雅黑" w:eastAsia="微软雅黑" w:hAnsi="微软雅黑" w:hint="eastAsia"/>
          <w:b/>
          <w:sz w:val="22"/>
          <w:szCs w:val="24"/>
        </w:rPr>
        <w:t>阳光风雨</w:t>
      </w:r>
    </w:p>
    <w:p w:rsidR="00F4719C" w:rsidRPr="005E7315" w:rsidRDefault="00F4719C" w:rsidP="005E7315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在这个阶段，应聘者将被安排到营销一线进行为期</w:t>
      </w:r>
      <w:r w:rsidR="005E7315" w:rsidRPr="005E7315">
        <w:rPr>
          <w:rFonts w:ascii="微软雅黑" w:eastAsia="微软雅黑" w:hAnsi="微软雅黑" w:hint="eastAsia"/>
          <w:sz w:val="22"/>
          <w:szCs w:val="24"/>
        </w:rPr>
        <w:t>2</w:t>
      </w:r>
      <w:r w:rsidRPr="005E7315">
        <w:rPr>
          <w:rFonts w:ascii="微软雅黑" w:eastAsia="微软雅黑" w:hAnsi="微软雅黑" w:hint="eastAsia"/>
          <w:sz w:val="22"/>
          <w:szCs w:val="24"/>
        </w:rPr>
        <w:t>-</w:t>
      </w:r>
      <w:r w:rsidR="005E7315" w:rsidRPr="005E7315">
        <w:rPr>
          <w:rFonts w:ascii="微软雅黑" w:eastAsia="微软雅黑" w:hAnsi="微软雅黑" w:hint="eastAsia"/>
          <w:sz w:val="22"/>
          <w:szCs w:val="24"/>
        </w:rPr>
        <w:t>3</w:t>
      </w:r>
      <w:r w:rsidRPr="005E7315">
        <w:rPr>
          <w:rFonts w:ascii="微软雅黑" w:eastAsia="微软雅黑" w:hAnsi="微软雅黑" w:hint="eastAsia"/>
          <w:sz w:val="22"/>
          <w:szCs w:val="24"/>
        </w:rPr>
        <w:t>周的全职带薪实习。在实习过程中，你将会得到全方位的专业培训，并通过“引导人计划”快速熟悉</w:t>
      </w:r>
      <w:r w:rsidR="005E7315" w:rsidRPr="005E7315">
        <w:rPr>
          <w:rFonts w:ascii="微软雅黑" w:eastAsia="微软雅黑" w:hAnsi="微软雅黑" w:hint="eastAsia"/>
          <w:sz w:val="22"/>
          <w:szCs w:val="24"/>
        </w:rPr>
        <w:t>正荣</w:t>
      </w:r>
      <w:r w:rsidRPr="005E7315">
        <w:rPr>
          <w:rFonts w:ascii="微软雅黑" w:eastAsia="微软雅黑" w:hAnsi="微软雅黑" w:hint="eastAsia"/>
          <w:sz w:val="22"/>
          <w:szCs w:val="24"/>
        </w:rPr>
        <w:t>地产的核心价值和企业文化。实习中的实战演练，亲身感受的痛苦与欢乐，将使你更加清晰地了解自己的职业发展兴趣，明确未来的发展方向。经过阳光风雨，你必将能做出更加客观、理性、适合自己的职业选择！</w:t>
      </w:r>
    </w:p>
    <w:p w:rsidR="00F4719C" w:rsidRPr="001E5D74" w:rsidRDefault="001E5D74" w:rsidP="005E7315">
      <w:pPr>
        <w:spacing w:line="360" w:lineRule="auto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t>梦想</w:t>
      </w:r>
      <w:r w:rsidR="008C28D4">
        <w:rPr>
          <w:rFonts w:ascii="微软雅黑" w:eastAsia="微软雅黑" w:hAnsi="微软雅黑" w:hint="eastAsia"/>
          <w:b/>
          <w:sz w:val="22"/>
          <w:szCs w:val="24"/>
        </w:rPr>
        <w:t>启</w:t>
      </w:r>
      <w:r>
        <w:rPr>
          <w:rFonts w:ascii="微软雅黑" w:eastAsia="微软雅黑" w:hAnsi="微软雅黑" w:hint="eastAsia"/>
          <w:b/>
          <w:sz w:val="22"/>
          <w:szCs w:val="24"/>
        </w:rPr>
        <w:t>航</w:t>
      </w:r>
    </w:p>
    <w:p w:rsidR="00F4719C" w:rsidRDefault="00F4719C" w:rsidP="005E7315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实习结束后，将进行“总经理面试”。你将得到一次和</w:t>
      </w:r>
      <w:r w:rsidR="005E7315" w:rsidRPr="005E7315">
        <w:rPr>
          <w:rFonts w:ascii="微软雅黑" w:eastAsia="微软雅黑" w:hAnsi="微软雅黑" w:hint="eastAsia"/>
          <w:sz w:val="22"/>
          <w:szCs w:val="24"/>
        </w:rPr>
        <w:t>南昌正荣</w:t>
      </w:r>
      <w:r w:rsidRPr="005E7315">
        <w:rPr>
          <w:rFonts w:ascii="微软雅黑" w:eastAsia="微软雅黑" w:hAnsi="微软雅黑" w:hint="eastAsia"/>
          <w:sz w:val="22"/>
          <w:szCs w:val="24"/>
        </w:rPr>
        <w:t>总经理面对面沟通的机会，顺利通过“总经理面试”，将获得来自</w:t>
      </w:r>
      <w:r w:rsidR="005E7315" w:rsidRPr="005E7315">
        <w:rPr>
          <w:rFonts w:ascii="微软雅黑" w:eastAsia="微软雅黑" w:hAnsi="微软雅黑" w:hint="eastAsia"/>
          <w:sz w:val="22"/>
          <w:szCs w:val="24"/>
        </w:rPr>
        <w:t>南昌正荣</w:t>
      </w:r>
      <w:r w:rsidRPr="005E7315">
        <w:rPr>
          <w:rFonts w:ascii="微软雅黑" w:eastAsia="微软雅黑" w:hAnsi="微软雅黑" w:hint="eastAsia"/>
          <w:sz w:val="22"/>
          <w:szCs w:val="24"/>
        </w:rPr>
        <w:t>的供职信，从此开始和一群志存高远、坚韧踏实的人“</w:t>
      </w:r>
      <w:r w:rsidR="008C28D4">
        <w:rPr>
          <w:rFonts w:ascii="微软雅黑" w:eastAsia="微软雅黑" w:hAnsi="微软雅黑" w:hint="eastAsia"/>
          <w:sz w:val="22"/>
          <w:szCs w:val="24"/>
        </w:rPr>
        <w:t>启</w:t>
      </w:r>
      <w:r w:rsidR="001E5D74">
        <w:rPr>
          <w:rFonts w:ascii="微软雅黑" w:eastAsia="微软雅黑" w:hAnsi="微软雅黑" w:hint="eastAsia"/>
          <w:sz w:val="22"/>
          <w:szCs w:val="24"/>
        </w:rPr>
        <w:t>航</w:t>
      </w:r>
      <w:r w:rsidR="008C28D4">
        <w:rPr>
          <w:rFonts w:ascii="微软雅黑" w:eastAsia="微软雅黑" w:hAnsi="微软雅黑" w:hint="eastAsia"/>
          <w:sz w:val="22"/>
          <w:szCs w:val="24"/>
        </w:rPr>
        <w:t>梦想</w:t>
      </w:r>
      <w:r w:rsidRPr="005E7315">
        <w:rPr>
          <w:rFonts w:ascii="微软雅黑" w:eastAsia="微软雅黑" w:hAnsi="微软雅黑" w:hint="eastAsia"/>
          <w:sz w:val="22"/>
          <w:szCs w:val="24"/>
        </w:rPr>
        <w:t>”。</w:t>
      </w:r>
    </w:p>
    <w:p w:rsidR="001E5D74" w:rsidRPr="008C28D4" w:rsidRDefault="001E5D74" w:rsidP="008C28D4">
      <w:pPr>
        <w:pStyle w:val="2"/>
        <w:pBdr>
          <w:bottom w:val="single" w:sz="6" w:space="4" w:color="DDDDDD"/>
        </w:pBdr>
        <w:spacing w:before="300" w:beforeAutospacing="0" w:after="150" w:afterAutospacing="0"/>
        <w:rPr>
          <w:rFonts w:ascii="微软雅黑" w:eastAsia="微软雅黑" w:hAnsi="微软雅黑"/>
          <w:color w:val="FF0000"/>
          <w:sz w:val="27"/>
          <w:szCs w:val="27"/>
        </w:rPr>
      </w:pPr>
      <w:r w:rsidRPr="008C28D4">
        <w:rPr>
          <w:rFonts w:ascii="微软雅黑" w:eastAsia="微软雅黑" w:hAnsi="微软雅黑"/>
          <w:color w:val="FF0000"/>
          <w:sz w:val="27"/>
          <w:szCs w:val="27"/>
        </w:rPr>
        <w:t>“</w:t>
      </w:r>
      <w:r w:rsidR="00054B42" w:rsidRPr="008C28D4">
        <w:rPr>
          <w:rFonts w:ascii="微软雅黑" w:eastAsia="微软雅黑" w:hAnsi="微软雅黑" w:hint="eastAsia"/>
          <w:color w:val="FF0000"/>
          <w:sz w:val="27"/>
          <w:szCs w:val="27"/>
        </w:rPr>
        <w:t>启</w:t>
      </w:r>
      <w:r w:rsidR="008C28D4">
        <w:rPr>
          <w:rFonts w:ascii="微软雅黑" w:eastAsia="微软雅黑" w:hAnsi="微软雅黑" w:hint="eastAsia"/>
          <w:color w:val="FF0000"/>
          <w:sz w:val="27"/>
          <w:szCs w:val="27"/>
        </w:rPr>
        <w:t>梦</w:t>
      </w:r>
      <w:r w:rsidRPr="008C28D4">
        <w:rPr>
          <w:rFonts w:ascii="微软雅黑" w:eastAsia="微软雅黑" w:hAnsi="微软雅黑"/>
          <w:color w:val="FF0000"/>
          <w:sz w:val="27"/>
          <w:szCs w:val="27"/>
        </w:rPr>
        <w:t>”想要什么样的人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无论你来自哪所学校、就读哪个专业、拥有什么特长、具备什么禀赋，即将毕业的你心中一定有自己的梦想：即将走上社会，选择怎样的道路？渴望怎样的舞台？追求怎样的人生？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如果你——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想找到一群志存高远的同路人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想接触各行各业的顶尖高手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想练就识人断事的火眼金睛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想坚韧踏实地快速成就自己的事业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只要你——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lastRenderedPageBreak/>
        <w:t>愿意快乐地面对压力与挑战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愿意与他人共同分享共同成长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愿意为理想和目标持续地付出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愿意灿烂长久地绽放</w:t>
      </w:r>
      <w:r w:rsidRPr="001E5D74">
        <w:rPr>
          <w:rFonts w:ascii="微软雅黑" w:eastAsia="微软雅黑" w:hAnsi="微软雅黑" w:hint="eastAsia"/>
          <w:sz w:val="22"/>
          <w:szCs w:val="24"/>
        </w:rPr>
        <w:t>自己</w:t>
      </w:r>
    </w:p>
    <w:p w:rsid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那么，欢迎来和我们一起感受“</w:t>
      </w:r>
      <w:r>
        <w:rPr>
          <w:rFonts w:ascii="微软雅黑" w:eastAsia="微软雅黑" w:hAnsi="微软雅黑" w:hint="eastAsia"/>
          <w:sz w:val="22"/>
          <w:szCs w:val="24"/>
        </w:rPr>
        <w:t>启梦</w:t>
      </w:r>
      <w:r w:rsidRPr="001E5D74">
        <w:rPr>
          <w:rFonts w:ascii="微软雅黑" w:eastAsia="微软雅黑" w:hAnsi="微软雅黑" w:hint="eastAsia"/>
          <w:sz w:val="22"/>
          <w:szCs w:val="24"/>
        </w:rPr>
        <w:t>”的魅力！</w:t>
      </w:r>
      <w:r>
        <w:rPr>
          <w:rFonts w:ascii="微软雅黑" w:eastAsia="微软雅黑" w:hAnsi="微软雅黑" w:hint="eastAsia"/>
          <w:sz w:val="22"/>
          <w:szCs w:val="24"/>
        </w:rPr>
        <w:t>南昌正荣</w:t>
      </w:r>
      <w:r w:rsidRPr="001E5D74">
        <w:rPr>
          <w:rFonts w:ascii="微软雅黑" w:eastAsia="微软雅黑" w:hAnsi="微软雅黑" w:hint="eastAsia"/>
          <w:sz w:val="22"/>
          <w:szCs w:val="24"/>
        </w:rPr>
        <w:t>地产营销精英“</w:t>
      </w:r>
      <w:r>
        <w:rPr>
          <w:rFonts w:ascii="微软雅黑" w:eastAsia="微软雅黑" w:hAnsi="微软雅黑" w:hint="eastAsia"/>
          <w:sz w:val="22"/>
          <w:szCs w:val="24"/>
        </w:rPr>
        <w:t>启梦</w:t>
      </w:r>
      <w:r w:rsidRPr="001E5D74">
        <w:rPr>
          <w:rFonts w:ascii="微软雅黑" w:eastAsia="微软雅黑" w:hAnsi="微软雅黑" w:hint="eastAsia"/>
          <w:sz w:val="22"/>
          <w:szCs w:val="24"/>
        </w:rPr>
        <w:t>”计划，让你的青春不留白，让你的人生更精彩！</w:t>
      </w:r>
    </w:p>
    <w:p w:rsidR="001E5D74" w:rsidRDefault="00054B42" w:rsidP="001E5D74">
      <w:pPr>
        <w:spacing w:line="360" w:lineRule="auto"/>
        <w:ind w:firstLineChars="200" w:firstLine="440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t>正荣</w:t>
      </w:r>
      <w:r w:rsidR="001E5D74" w:rsidRPr="001E5D74">
        <w:rPr>
          <w:rFonts w:ascii="微软雅黑" w:eastAsia="微软雅黑" w:hAnsi="微软雅黑" w:hint="eastAsia"/>
          <w:b/>
          <w:sz w:val="22"/>
          <w:szCs w:val="24"/>
        </w:rPr>
        <w:t>用人标准：</w:t>
      </w:r>
    </w:p>
    <w:p w:rsidR="00054B42" w:rsidRPr="001E5D74" w:rsidRDefault="00054B42" w:rsidP="001E5D74">
      <w:pPr>
        <w:spacing w:line="360" w:lineRule="auto"/>
        <w:ind w:firstLineChars="200" w:firstLine="440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t>“六有青年”</w:t>
      </w:r>
    </w:p>
    <w:p w:rsidR="00054B42" w:rsidRDefault="00054B42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当家作主“有信心”：思路清晰，心中有数，有谋有略</w:t>
      </w:r>
    </w:p>
    <w:p w:rsidR="001E5D74" w:rsidRDefault="00054B42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放眼全局“有高度”：开放的心态，</w:t>
      </w:r>
      <w:proofErr w:type="gramStart"/>
      <w:r>
        <w:rPr>
          <w:rFonts w:ascii="微软雅黑" w:eastAsia="微软雅黑" w:hAnsi="微软雅黑" w:hint="eastAsia"/>
          <w:sz w:val="22"/>
          <w:szCs w:val="24"/>
        </w:rPr>
        <w:t>众观全局</w:t>
      </w:r>
      <w:proofErr w:type="gramEnd"/>
      <w:r>
        <w:rPr>
          <w:rFonts w:ascii="微软雅黑" w:eastAsia="微软雅黑" w:hAnsi="微软雅黑" w:hint="eastAsia"/>
          <w:sz w:val="22"/>
          <w:szCs w:val="24"/>
        </w:rPr>
        <w:t>，共同成长</w:t>
      </w:r>
    </w:p>
    <w:p w:rsidR="00054B42" w:rsidRDefault="00054B42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目标清晰“有重点”：把我重点，明确目标，集中突破</w:t>
      </w:r>
    </w:p>
    <w:p w:rsidR="00054B42" w:rsidRDefault="00054B42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突破自我“有作为”：挑战自我，勇于突破，积极作为</w:t>
      </w:r>
    </w:p>
    <w:p w:rsidR="00054B42" w:rsidRDefault="00054B42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阳光正直“有规矩”：以身作则，身体力行，当家作主</w:t>
      </w:r>
    </w:p>
    <w:p w:rsid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共担共享“有动力”：共同进度，提升高度，互相扶持</w:t>
      </w:r>
    </w:p>
    <w:p w:rsidR="001E5D74" w:rsidRPr="00054B42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b/>
          <w:sz w:val="22"/>
          <w:szCs w:val="24"/>
        </w:rPr>
      </w:pPr>
      <w:r w:rsidRPr="00054B42">
        <w:rPr>
          <w:rFonts w:ascii="微软雅黑" w:eastAsia="微软雅黑" w:hAnsi="微软雅黑" w:hint="eastAsia"/>
          <w:b/>
          <w:sz w:val="22"/>
          <w:szCs w:val="24"/>
        </w:rPr>
        <w:t>我们想要的：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渴望“出人头地”（有快速成功的渴望）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愿意选择优秀公司的一线岗位作为自己职业生涯的起点，并为此付出艰苦努力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经常能发现一些商机，喜欢赚钱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有一些社会实践经历，社会成熟度较高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竞争中的输赢和排名会让你感到兴奋，在任何一个团队中都追求领先而非平均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对地产行业和营销工作有长期的承诺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坚韧、精力旺盛、能干能玩能闹能吃能睡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lastRenderedPageBreak/>
        <w:t>喜欢表达或“讲故事”，有感染力</w:t>
      </w:r>
    </w:p>
    <w:p w:rsidR="001E5D74" w:rsidRPr="00054B42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b/>
          <w:sz w:val="22"/>
          <w:szCs w:val="24"/>
        </w:rPr>
      </w:pPr>
      <w:r w:rsidRPr="00054B42">
        <w:rPr>
          <w:rFonts w:ascii="微软雅黑" w:eastAsia="微软雅黑" w:hAnsi="微软雅黑" w:hint="eastAsia"/>
          <w:b/>
          <w:sz w:val="22"/>
          <w:szCs w:val="24"/>
        </w:rPr>
        <w:t>不适合</w:t>
      </w:r>
      <w:r w:rsidR="00054B42">
        <w:rPr>
          <w:rFonts w:ascii="微软雅黑" w:eastAsia="微软雅黑" w:hAnsi="微软雅黑" w:hint="eastAsia"/>
          <w:b/>
          <w:sz w:val="22"/>
          <w:szCs w:val="24"/>
        </w:rPr>
        <w:t>正荣</w:t>
      </w:r>
      <w:r w:rsidRPr="00054B42">
        <w:rPr>
          <w:rFonts w:ascii="微软雅黑" w:eastAsia="微软雅黑" w:hAnsi="微软雅黑" w:hint="eastAsia"/>
          <w:b/>
          <w:sz w:val="22"/>
          <w:szCs w:val="24"/>
        </w:rPr>
        <w:t>的：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家人特别希望你去机关/事业单位/国企，而你又比较“听话”的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希望工作朝九晚五，安安稳稳坐办公室的</w:t>
      </w:r>
    </w:p>
    <w:p w:rsidR="001E5D74" w:rsidRP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不喜欢竞争性强的工作，对“赚钱”兴趣不大的</w:t>
      </w:r>
    </w:p>
    <w:p w:rsidR="001E5D74" w:rsidRDefault="001E5D74" w:rsidP="001E5D74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1E5D74">
        <w:rPr>
          <w:rFonts w:ascii="微软雅黑" w:eastAsia="微软雅黑" w:hAnsi="微软雅黑" w:hint="eastAsia"/>
          <w:sz w:val="22"/>
          <w:szCs w:val="24"/>
        </w:rPr>
        <w:t>觉得自己特有“战略高度”，不愿意从一线销售做起的</w:t>
      </w:r>
    </w:p>
    <w:p w:rsidR="00054B42" w:rsidRPr="008C28D4" w:rsidRDefault="00054B42" w:rsidP="008C28D4">
      <w:pPr>
        <w:pStyle w:val="2"/>
        <w:pBdr>
          <w:bottom w:val="single" w:sz="6" w:space="4" w:color="DDDDDD"/>
        </w:pBdr>
        <w:spacing w:before="300" w:beforeAutospacing="0" w:after="150" w:afterAutospacing="0"/>
        <w:rPr>
          <w:rFonts w:ascii="微软雅黑" w:eastAsia="微软雅黑" w:hAnsi="微软雅黑"/>
          <w:color w:val="FF0000"/>
          <w:sz w:val="27"/>
          <w:szCs w:val="27"/>
        </w:rPr>
      </w:pPr>
      <w:r w:rsidRPr="008C28D4">
        <w:rPr>
          <w:rFonts w:ascii="微软雅黑" w:eastAsia="微软雅黑" w:hAnsi="微软雅黑"/>
          <w:color w:val="FF0000"/>
          <w:sz w:val="27"/>
          <w:szCs w:val="27"/>
        </w:rPr>
        <w:t>“</w:t>
      </w:r>
      <w:r w:rsidRPr="008C28D4">
        <w:rPr>
          <w:rFonts w:ascii="微软雅黑" w:eastAsia="微软雅黑" w:hAnsi="微软雅黑" w:hint="eastAsia"/>
          <w:color w:val="FF0000"/>
          <w:sz w:val="27"/>
          <w:szCs w:val="27"/>
        </w:rPr>
        <w:t>启</w:t>
      </w:r>
      <w:r w:rsidR="008C28D4">
        <w:rPr>
          <w:rFonts w:ascii="微软雅黑" w:eastAsia="微软雅黑" w:hAnsi="微软雅黑" w:hint="eastAsia"/>
          <w:color w:val="FF0000"/>
          <w:sz w:val="27"/>
          <w:szCs w:val="27"/>
        </w:rPr>
        <w:t>梦</w:t>
      </w:r>
      <w:r w:rsidRPr="008C28D4">
        <w:rPr>
          <w:rFonts w:ascii="微软雅黑" w:eastAsia="微软雅黑" w:hAnsi="微软雅黑"/>
          <w:color w:val="FF0000"/>
          <w:sz w:val="27"/>
          <w:szCs w:val="27"/>
        </w:rPr>
        <w:t>”</w:t>
      </w:r>
      <w:r w:rsidRPr="008C28D4">
        <w:rPr>
          <w:rFonts w:ascii="微软雅黑" w:eastAsia="微软雅黑" w:hAnsi="微软雅黑" w:hint="eastAsia"/>
          <w:color w:val="FF0000"/>
          <w:sz w:val="27"/>
          <w:szCs w:val="27"/>
        </w:rPr>
        <w:t>的收获和发展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b/>
          <w:sz w:val="22"/>
          <w:szCs w:val="24"/>
        </w:rPr>
      </w:pPr>
      <w:r w:rsidRPr="00054B42">
        <w:rPr>
          <w:rFonts w:ascii="微软雅黑" w:eastAsia="微软雅黑" w:hAnsi="微软雅黑" w:hint="eastAsia"/>
          <w:b/>
          <w:sz w:val="22"/>
          <w:szCs w:val="24"/>
        </w:rPr>
        <w:t>参与“启</w:t>
      </w:r>
      <w:r w:rsidR="008C28D4">
        <w:rPr>
          <w:rFonts w:ascii="微软雅黑" w:eastAsia="微软雅黑" w:hAnsi="微软雅黑" w:hint="eastAsia"/>
          <w:b/>
          <w:sz w:val="22"/>
          <w:szCs w:val="24"/>
        </w:rPr>
        <w:t>梦</w:t>
      </w:r>
      <w:r w:rsidRPr="00054B42">
        <w:rPr>
          <w:rFonts w:ascii="微软雅黑" w:eastAsia="微软雅黑" w:hAnsi="微软雅黑" w:hint="eastAsia"/>
          <w:b/>
          <w:sz w:val="22"/>
          <w:szCs w:val="24"/>
        </w:rPr>
        <w:t>”项目，你能收获什么？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t>在“</w:t>
      </w:r>
      <w:r>
        <w:rPr>
          <w:rFonts w:ascii="微软雅黑" w:eastAsia="微软雅黑" w:hAnsi="微软雅黑" w:hint="eastAsia"/>
          <w:sz w:val="22"/>
          <w:szCs w:val="24"/>
        </w:rPr>
        <w:t>启</w:t>
      </w:r>
      <w:r w:rsidR="008C28D4">
        <w:rPr>
          <w:rFonts w:ascii="微软雅黑" w:eastAsia="微软雅黑" w:hAnsi="微软雅黑" w:hint="eastAsia"/>
          <w:sz w:val="22"/>
          <w:szCs w:val="24"/>
        </w:rPr>
        <w:t>梦</w:t>
      </w:r>
      <w:r w:rsidRPr="00054B42">
        <w:rPr>
          <w:rFonts w:ascii="微软雅黑" w:eastAsia="微软雅黑" w:hAnsi="微软雅黑" w:hint="eastAsia"/>
          <w:sz w:val="22"/>
          <w:szCs w:val="24"/>
        </w:rPr>
        <w:t>”的一线实战中，你将体验真实的房地产运营模式：活动策划、售场管理、</w:t>
      </w:r>
      <w:proofErr w:type="gramStart"/>
      <w:r w:rsidRPr="00054B42">
        <w:rPr>
          <w:rFonts w:ascii="微软雅黑" w:eastAsia="微软雅黑" w:hAnsi="微软雅黑" w:hint="eastAsia"/>
          <w:sz w:val="22"/>
          <w:szCs w:val="24"/>
        </w:rPr>
        <w:t>竞品跟踪</w:t>
      </w:r>
      <w:proofErr w:type="gramEnd"/>
      <w:r w:rsidRPr="00054B42">
        <w:rPr>
          <w:rFonts w:ascii="微软雅黑" w:eastAsia="微软雅黑" w:hAnsi="微软雅黑" w:hint="eastAsia"/>
          <w:sz w:val="22"/>
          <w:szCs w:val="24"/>
        </w:rPr>
        <w:t>、客户分析、话术梳理、成本管控、工程对接、客户服务……在这里，你会发现“营销”不仅仅是“营销”。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t>“得利器”：深入浅出的地产全流程培训，有针对性的个人综合能力提升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t>“执而战”：真刀真枪的一线实战演练，零距离体验地产的运作模式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t>“定其心”：经历过实战体验后，再做出最适合自己的理性选择——是否选择这份事业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t>“结而群”：结识一群和你一样志存高远、坚韧踏实的同路人，携手踏歌前行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b/>
          <w:sz w:val="22"/>
          <w:szCs w:val="24"/>
        </w:rPr>
      </w:pPr>
      <w:r w:rsidRPr="00054B42">
        <w:rPr>
          <w:rFonts w:ascii="微软雅黑" w:eastAsia="微软雅黑" w:hAnsi="微软雅黑" w:hint="eastAsia"/>
          <w:b/>
          <w:sz w:val="22"/>
          <w:szCs w:val="24"/>
        </w:rPr>
        <w:t>加入“</w:t>
      </w:r>
      <w:r w:rsidR="008C28D4">
        <w:rPr>
          <w:rFonts w:ascii="微软雅黑" w:eastAsia="微软雅黑" w:hAnsi="微软雅黑" w:hint="eastAsia"/>
          <w:b/>
          <w:sz w:val="22"/>
          <w:szCs w:val="24"/>
        </w:rPr>
        <w:t>启梦</w:t>
      </w:r>
      <w:r w:rsidRPr="00054B42">
        <w:rPr>
          <w:rFonts w:ascii="微软雅黑" w:eastAsia="微软雅黑" w:hAnsi="微软雅黑" w:hint="eastAsia"/>
          <w:b/>
          <w:sz w:val="22"/>
          <w:szCs w:val="24"/>
        </w:rPr>
        <w:t>”项目，你能得到什么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t xml:space="preserve"> “领先起步”：提前实习，进入一线实战，赢在起跑线上！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t>“高速奔跑”：快速的综合能力提升，广阔的职业发展空间！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t>“价值增值”：不仅是营销，还有地产全运营流程的学习！</w:t>
      </w:r>
    </w:p>
    <w:p w:rsidR="00054B42" w:rsidRP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t>“不只是金”：超出预期的回报，无论是物质还是精神！</w:t>
      </w:r>
    </w:p>
    <w:p w:rsidR="00054B42" w:rsidRDefault="00054B42" w:rsidP="00054B42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054B42">
        <w:rPr>
          <w:rFonts w:ascii="微软雅黑" w:eastAsia="微软雅黑" w:hAnsi="微软雅黑" w:hint="eastAsia"/>
          <w:sz w:val="22"/>
          <w:szCs w:val="24"/>
        </w:rPr>
        <w:lastRenderedPageBreak/>
        <w:t>“全国发展”：全国性的发展平台，跨地域发展的机会！</w:t>
      </w:r>
    </w:p>
    <w:p w:rsidR="00076C3F" w:rsidRDefault="00076C3F" w:rsidP="00076C3F">
      <w:pPr>
        <w:spacing w:line="360" w:lineRule="auto"/>
        <w:ind w:firstLineChars="200" w:firstLine="440"/>
        <w:rPr>
          <w:rFonts w:ascii="微软雅黑" w:eastAsia="微软雅黑" w:hAnsi="微软雅黑"/>
          <w:b/>
          <w:sz w:val="22"/>
          <w:szCs w:val="24"/>
        </w:rPr>
      </w:pPr>
      <w:r w:rsidRPr="00076C3F">
        <w:rPr>
          <w:rFonts w:ascii="微软雅黑" w:eastAsia="微软雅黑" w:hAnsi="微软雅黑"/>
          <w:b/>
          <w:sz w:val="22"/>
          <w:szCs w:val="24"/>
        </w:rPr>
        <w:t>“</w:t>
      </w:r>
      <w:r w:rsidR="008C28D4">
        <w:rPr>
          <w:rFonts w:ascii="微软雅黑" w:eastAsia="微软雅黑" w:hAnsi="微软雅黑" w:hint="eastAsia"/>
          <w:b/>
          <w:sz w:val="22"/>
          <w:szCs w:val="24"/>
        </w:rPr>
        <w:t>启梦</w:t>
      </w:r>
      <w:r w:rsidRPr="00076C3F">
        <w:rPr>
          <w:rFonts w:ascii="微软雅黑" w:eastAsia="微软雅黑" w:hAnsi="微软雅黑"/>
          <w:b/>
          <w:sz w:val="22"/>
          <w:szCs w:val="24"/>
        </w:rPr>
        <w:t>”生的职业发展路径？</w:t>
      </w:r>
    </w:p>
    <w:tbl>
      <w:tblPr>
        <w:tblW w:w="9980" w:type="dxa"/>
        <w:tblInd w:w="-8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3"/>
        <w:gridCol w:w="1102"/>
        <w:gridCol w:w="1184"/>
        <w:gridCol w:w="1559"/>
        <w:gridCol w:w="804"/>
        <w:gridCol w:w="882"/>
        <w:gridCol w:w="1102"/>
        <w:gridCol w:w="1102"/>
        <w:gridCol w:w="1142"/>
      </w:tblGrid>
      <w:tr w:rsidR="00EF3CEA" w:rsidRPr="00EF3CEA" w:rsidTr="007810E5">
        <w:trPr>
          <w:trHeight w:val="306"/>
        </w:trPr>
        <w:tc>
          <w:tcPr>
            <w:tcW w:w="110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Default="00EF3CEA" w:rsidP="00877B1E">
            <w:pPr>
              <w:widowControl/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 w:val="18"/>
                <w:szCs w:val="18"/>
              </w:rPr>
            </w:pPr>
          </w:p>
          <w:p w:rsidR="00EF3CEA" w:rsidRPr="00EF3CEA" w:rsidRDefault="00085433" w:rsidP="00890863">
            <w:pPr>
              <w:widowControl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>
              <w:rPr>
                <w:rFonts w:ascii="Calibri" w:eastAsia="宋体" w:hAnsi="Calibri" w:cs="Arial"/>
                <w:b/>
                <w:bCs/>
                <w:noProof/>
                <w:color w:val="FFFFFF" w:themeColor="light1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EBB416" wp14:editId="3B687E38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50165</wp:posOffset>
                      </wp:positionV>
                      <wp:extent cx="5572125" cy="57150"/>
                      <wp:effectExtent l="0" t="19050" r="47625" b="38100"/>
                      <wp:wrapNone/>
                      <wp:docPr id="3" name="右箭头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2125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箭头 3" o:spid="_x0000_s1026" type="#_x0000_t13" style="position:absolute;left:0;text-align:left;margin-left:48.75pt;margin-top:3.95pt;width:438.75pt;height: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" adj="21489" fillcolor="white [3212]" strokecolor="white [3212]" strokeweight="2pt"/>
                  </w:pict>
                </mc:Fallback>
              </mc:AlternateContent>
            </w:r>
            <w:r w:rsidR="00EF3CEA" w:rsidRPr="00EF3CEA"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  <w:t>时</w:t>
            </w:r>
          </w:p>
          <w:p w:rsidR="00EF3CEA" w:rsidRPr="00EF3CEA" w:rsidRDefault="00EF3CEA" w:rsidP="00890863">
            <w:pPr>
              <w:widowControl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EF3CEA"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  <w:t>间</w:t>
            </w:r>
          </w:p>
          <w:p w:rsidR="00EF3CEA" w:rsidRPr="00EF3CEA" w:rsidRDefault="00EF3CEA" w:rsidP="00877B1E">
            <w:pPr>
              <w:widowControl/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</w:pPr>
          </w:p>
          <w:p w:rsidR="00EF3CEA" w:rsidRPr="00EF3CEA" w:rsidRDefault="00EF3CEA" w:rsidP="00877B1E">
            <w:pPr>
              <w:widowControl/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</w:pPr>
          </w:p>
          <w:p w:rsidR="00EF3CEA" w:rsidRPr="00EF3CEA" w:rsidRDefault="00EF3CEA" w:rsidP="00877B1E">
            <w:pPr>
              <w:widowControl/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</w:pPr>
          </w:p>
          <w:p w:rsidR="00EF3CEA" w:rsidRPr="00EF3CEA" w:rsidRDefault="00EF3CEA" w:rsidP="00877B1E">
            <w:pPr>
              <w:widowControl/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</w:pPr>
          </w:p>
          <w:p w:rsidR="00EF3CEA" w:rsidRPr="00EF3CEA" w:rsidRDefault="00EF3CEA" w:rsidP="00877B1E">
            <w:pPr>
              <w:widowControl/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</w:pPr>
          </w:p>
          <w:p w:rsidR="00EF3CEA" w:rsidRPr="00EF3CEA" w:rsidRDefault="00EF3CEA" w:rsidP="00877B1E">
            <w:pPr>
              <w:widowControl/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</w:pPr>
          </w:p>
          <w:p w:rsidR="00EF3CEA" w:rsidRPr="00EF3CEA" w:rsidRDefault="00EF3CEA" w:rsidP="00877B1E">
            <w:pPr>
              <w:widowControl/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</w:pPr>
          </w:p>
          <w:p w:rsidR="00EF3CEA" w:rsidRPr="00EF3CEA" w:rsidRDefault="00EF3CEA" w:rsidP="00890863">
            <w:pPr>
              <w:widowControl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EF3CEA"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  <w:t>角</w:t>
            </w:r>
          </w:p>
          <w:p w:rsidR="00EF3CEA" w:rsidRPr="00EF3CEA" w:rsidRDefault="00EF3CEA" w:rsidP="00890863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b/>
                <w:bCs/>
                <w:color w:val="FFFFFF" w:themeColor="light1"/>
                <w:kern w:val="24"/>
                <w:szCs w:val="18"/>
              </w:rPr>
              <w:t>色</w:t>
            </w:r>
          </w:p>
        </w:tc>
        <w:tc>
          <w:tcPr>
            <w:tcW w:w="11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7810E5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7810E5">
              <w:rPr>
                <w:rFonts w:ascii="Calibri" w:eastAsia="宋体" w:hAnsi="Calibri" w:cs="Arial"/>
                <w:b/>
                <w:bCs/>
                <w:color w:val="FFFFFF" w:themeColor="light1"/>
                <w:kern w:val="24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7810E5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7810E5">
              <w:rPr>
                <w:rFonts w:ascii="Calibri" w:eastAsia="宋体" w:hAnsi="Calibri" w:cs="Arial"/>
                <w:b/>
                <w:bCs/>
                <w:color w:val="FFFFFF" w:themeColor="light1"/>
                <w:kern w:val="24"/>
                <w:szCs w:val="18"/>
              </w:rPr>
              <w:t>1.5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7810E5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7810E5">
              <w:rPr>
                <w:rFonts w:ascii="Calibri" w:eastAsia="宋体" w:hAnsi="Calibri" w:cs="Arial"/>
                <w:b/>
                <w:bCs/>
                <w:color w:val="FFFFFF" w:themeColor="light1"/>
                <w:kern w:val="24"/>
                <w:szCs w:val="18"/>
              </w:rPr>
              <w:t>3</w:t>
            </w:r>
          </w:p>
        </w:tc>
        <w:tc>
          <w:tcPr>
            <w:tcW w:w="8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7810E5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7810E5">
              <w:rPr>
                <w:rFonts w:ascii="Calibri" w:eastAsia="宋体" w:hAnsi="Calibri" w:cs="Arial"/>
                <w:b/>
                <w:bCs/>
                <w:color w:val="FFFFFF" w:themeColor="light1"/>
                <w:kern w:val="24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7810E5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7810E5">
              <w:rPr>
                <w:rFonts w:ascii="Calibri" w:eastAsia="宋体" w:hAnsi="Calibri" w:cs="Arial"/>
                <w:b/>
                <w:bCs/>
                <w:color w:val="FFFFFF" w:themeColor="light1"/>
                <w:kern w:val="24"/>
                <w:szCs w:val="18"/>
              </w:rPr>
              <w:t>7</w:t>
            </w:r>
          </w:p>
        </w:tc>
        <w:tc>
          <w:tcPr>
            <w:tcW w:w="11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7810E5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7810E5">
              <w:rPr>
                <w:rFonts w:ascii="Calibri" w:eastAsia="宋体" w:hAnsi="Calibri" w:cs="Arial"/>
                <w:b/>
                <w:bCs/>
                <w:color w:val="FFFFFF" w:themeColor="light1"/>
                <w:kern w:val="24"/>
                <w:szCs w:val="18"/>
              </w:rPr>
              <w:t>8</w:t>
            </w:r>
          </w:p>
        </w:tc>
        <w:tc>
          <w:tcPr>
            <w:tcW w:w="11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7810E5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7810E5">
              <w:rPr>
                <w:rFonts w:ascii="Calibri" w:eastAsia="宋体" w:hAnsi="Calibri" w:cs="Arial"/>
                <w:b/>
                <w:bCs/>
                <w:color w:val="FFFFFF" w:themeColor="light1"/>
                <w:kern w:val="24"/>
                <w:szCs w:val="18"/>
              </w:rPr>
              <w:t>9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7810E5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Cs w:val="18"/>
              </w:rPr>
            </w:pPr>
            <w:r w:rsidRPr="007810E5">
              <w:rPr>
                <w:rFonts w:ascii="Calibri" w:eastAsia="宋体" w:hAnsi="Calibri" w:cs="Arial"/>
                <w:b/>
                <w:bCs/>
                <w:color w:val="FFFFFF" w:themeColor="light1"/>
                <w:kern w:val="24"/>
                <w:szCs w:val="18"/>
              </w:rPr>
              <w:t>10</w:t>
            </w:r>
          </w:p>
        </w:tc>
      </w:tr>
      <w:tr w:rsidR="00EF3CEA" w:rsidRPr="00EF3CEA" w:rsidTr="007810E5">
        <w:trPr>
          <w:trHeight w:val="34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YEAR</w:t>
            </w:r>
          </w:p>
        </w:tc>
        <w:tc>
          <w:tcPr>
            <w:tcW w:w="11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YEARS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YEARS</w:t>
            </w:r>
          </w:p>
        </w:tc>
        <w:tc>
          <w:tcPr>
            <w:tcW w:w="8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YEARS</w:t>
            </w:r>
          </w:p>
        </w:tc>
        <w:tc>
          <w:tcPr>
            <w:tcW w:w="8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YEARS</w:t>
            </w:r>
          </w:p>
        </w:tc>
        <w:tc>
          <w:tcPr>
            <w:tcW w:w="11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YEARS</w:t>
            </w:r>
          </w:p>
        </w:tc>
        <w:tc>
          <w:tcPr>
            <w:tcW w:w="11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YEARS</w:t>
            </w:r>
          </w:p>
        </w:tc>
        <w:tc>
          <w:tcPr>
            <w:tcW w:w="11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YEARS</w:t>
            </w:r>
          </w:p>
        </w:tc>
      </w:tr>
      <w:tr w:rsidR="00EF3CEA" w:rsidRPr="00EF3CEA" w:rsidTr="00EF3CEA">
        <w:trPr>
          <w:trHeight w:val="30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vMerge w:val="restart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Default="00EF3CEA" w:rsidP="00EF3CEA">
            <w:pPr>
              <w:widowControl/>
              <w:spacing w:line="306" w:lineRule="atLeast"/>
              <w:jc w:val="center"/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</w:pPr>
          </w:p>
          <w:p w:rsidR="00EF3CEA" w:rsidRDefault="00EF3CEA" w:rsidP="00EF3CEA">
            <w:pPr>
              <w:widowControl/>
              <w:spacing w:line="306" w:lineRule="atLeast"/>
              <w:jc w:val="center"/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</w:pPr>
          </w:p>
          <w:p w:rsidR="00EF3CEA" w:rsidRDefault="00EF3CEA" w:rsidP="00EF3CEA">
            <w:pPr>
              <w:widowControl/>
              <w:spacing w:line="306" w:lineRule="atLeast"/>
              <w:jc w:val="center"/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</w:pPr>
          </w:p>
          <w:p w:rsidR="00EF3CEA" w:rsidRDefault="00EF3CEA" w:rsidP="00EF3CEA">
            <w:pPr>
              <w:widowControl/>
              <w:spacing w:line="306" w:lineRule="atLeast"/>
              <w:jc w:val="center"/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</w:pPr>
          </w:p>
          <w:p w:rsidR="00EF3CEA" w:rsidRDefault="00EF3CEA" w:rsidP="00EF3CEA">
            <w:pPr>
              <w:widowControl/>
              <w:spacing w:line="306" w:lineRule="atLeast"/>
              <w:jc w:val="center"/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</w:pPr>
          </w:p>
          <w:p w:rsidR="00EF3CEA" w:rsidRDefault="00EF3CEA" w:rsidP="00EF3CEA">
            <w:pPr>
              <w:widowControl/>
              <w:spacing w:line="306" w:lineRule="atLeast"/>
              <w:jc w:val="center"/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</w:pPr>
          </w:p>
          <w:p w:rsidR="00EF3CEA" w:rsidRDefault="00EF3CEA" w:rsidP="00EF3CEA">
            <w:pPr>
              <w:widowControl/>
              <w:spacing w:line="306" w:lineRule="atLeast"/>
              <w:jc w:val="center"/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</w:pPr>
          </w:p>
          <w:p w:rsidR="00EF3CEA" w:rsidRPr="00EF3CEA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置业顾问</w:t>
            </w:r>
          </w:p>
        </w:tc>
        <w:tc>
          <w:tcPr>
            <w:tcW w:w="7775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spacing w:line="306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从</w:t>
            </w: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营销</w:t>
            </w:r>
            <w:r w:rsidR="006C35D5">
              <w:rPr>
                <w:rFonts w:ascii="Calibri" w:eastAsia="宋体" w:hAnsi="Arial" w:cs="Arial" w:hint="eastAsia"/>
                <w:color w:val="000000" w:themeColor="dark1"/>
                <w:kern w:val="24"/>
                <w:sz w:val="18"/>
                <w:szCs w:val="18"/>
              </w:rPr>
              <w:t>新人</w:t>
            </w: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成长为营销管理人才</w:t>
            </w:r>
          </w:p>
        </w:tc>
      </w:tr>
      <w:tr w:rsidR="00EF3CEA" w:rsidRPr="00EF3CEA" w:rsidTr="007810E5">
        <w:trPr>
          <w:trHeight w:val="52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销售主管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销售经理</w:t>
            </w:r>
          </w:p>
        </w:tc>
        <w:tc>
          <w:tcPr>
            <w:tcW w:w="80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项目经理</w:t>
            </w:r>
          </w:p>
        </w:tc>
        <w:tc>
          <w:tcPr>
            <w:tcW w:w="88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营销经理</w:t>
            </w: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-</w:t>
            </w: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高级经理</w:t>
            </w:r>
          </w:p>
        </w:tc>
        <w:tc>
          <w:tcPr>
            <w:tcW w:w="110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营销总监</w:t>
            </w:r>
          </w:p>
        </w:tc>
        <w:tc>
          <w:tcPr>
            <w:tcW w:w="110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营销副总经理</w:t>
            </w:r>
          </w:p>
        </w:tc>
        <w:tc>
          <w:tcPr>
            <w:tcW w:w="11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总经理</w:t>
            </w:r>
          </w:p>
        </w:tc>
      </w:tr>
      <w:tr w:rsidR="00EF3CEA" w:rsidRPr="00EF3CEA" w:rsidTr="007810E5">
        <w:trPr>
          <w:trHeight w:val="73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策划专员</w:t>
            </w: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-</w:t>
            </w: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主管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策划经理</w:t>
            </w:r>
          </w:p>
        </w:tc>
        <w:tc>
          <w:tcPr>
            <w:tcW w:w="80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F3CEA" w:rsidRPr="00EF3CEA" w:rsidTr="007810E5">
        <w:trPr>
          <w:trHeight w:val="73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渠道专员</w:t>
            </w: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-</w:t>
            </w: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主管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渠道经理</w:t>
            </w:r>
          </w:p>
        </w:tc>
        <w:tc>
          <w:tcPr>
            <w:tcW w:w="80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F3CEA" w:rsidRPr="00EF3CEA" w:rsidTr="007810E5">
        <w:trPr>
          <w:trHeight w:val="73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品牌专员</w:t>
            </w: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-</w:t>
            </w: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主管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品牌经理</w:t>
            </w:r>
          </w:p>
        </w:tc>
        <w:tc>
          <w:tcPr>
            <w:tcW w:w="80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F3CEA" w:rsidRPr="00EF3CEA" w:rsidTr="007810E5">
        <w:trPr>
          <w:trHeight w:val="73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市场专员</w:t>
            </w:r>
            <w:r w:rsidRPr="00EF3CEA">
              <w:rPr>
                <w:rFonts w:ascii="Calibri" w:eastAsia="宋体" w:hAnsi="Calibri" w:cs="Arial"/>
                <w:color w:val="000000" w:themeColor="dark1"/>
                <w:kern w:val="24"/>
                <w:sz w:val="18"/>
                <w:szCs w:val="18"/>
              </w:rPr>
              <w:t>-</w:t>
            </w: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主管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3CEA" w:rsidRPr="00EF3CEA" w:rsidRDefault="00EF3CEA" w:rsidP="00EF3CE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F3CEA">
              <w:rPr>
                <w:rFonts w:ascii="Calibri" w:eastAsia="宋体" w:hAnsi="Arial" w:cs="Arial"/>
                <w:color w:val="000000" w:themeColor="dark1"/>
                <w:kern w:val="24"/>
                <w:sz w:val="18"/>
                <w:szCs w:val="18"/>
              </w:rPr>
              <w:t>市场经理</w:t>
            </w:r>
          </w:p>
        </w:tc>
        <w:tc>
          <w:tcPr>
            <w:tcW w:w="80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F3CEA" w:rsidRPr="00EF3CEA" w:rsidRDefault="00EF3CEA" w:rsidP="00EF3CE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F77950" w:rsidRPr="008C28D4" w:rsidRDefault="00877B1E" w:rsidP="008C28D4">
      <w:pPr>
        <w:pStyle w:val="2"/>
        <w:pBdr>
          <w:bottom w:val="single" w:sz="6" w:space="4" w:color="DDDDDD"/>
        </w:pBdr>
        <w:spacing w:before="300" w:beforeAutospacing="0" w:after="150" w:afterAutospacing="0"/>
        <w:rPr>
          <w:rFonts w:ascii="微软雅黑" w:eastAsia="微软雅黑" w:hAnsi="微软雅黑"/>
          <w:color w:val="FF0000"/>
          <w:sz w:val="27"/>
          <w:szCs w:val="27"/>
        </w:rPr>
      </w:pPr>
      <w:r w:rsidRPr="008C28D4">
        <w:rPr>
          <w:rFonts w:ascii="微软雅黑" w:eastAsia="微软雅黑" w:hAnsi="微软雅黑" w:hint="eastAsia"/>
          <w:color w:val="FF0000"/>
          <w:sz w:val="27"/>
          <w:szCs w:val="27"/>
        </w:rPr>
        <w:t>如何成为“</w:t>
      </w:r>
      <w:r w:rsidR="008C28D4">
        <w:rPr>
          <w:rFonts w:ascii="微软雅黑" w:eastAsia="微软雅黑" w:hAnsi="微软雅黑" w:hint="eastAsia"/>
          <w:color w:val="FF0000"/>
          <w:sz w:val="27"/>
          <w:szCs w:val="27"/>
        </w:rPr>
        <w:t>启梦</w:t>
      </w:r>
      <w:r w:rsidRPr="008C28D4">
        <w:rPr>
          <w:rFonts w:ascii="微软雅黑" w:eastAsia="微软雅黑" w:hAnsi="微软雅黑" w:hint="eastAsia"/>
          <w:color w:val="FF0000"/>
          <w:sz w:val="27"/>
          <w:szCs w:val="27"/>
        </w:rPr>
        <w:t>生”？</w:t>
      </w:r>
    </w:p>
    <w:p w:rsidR="00F77950" w:rsidRPr="001E5D74" w:rsidRDefault="00F77950" w:rsidP="00F77950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1E5D74">
        <w:rPr>
          <w:rFonts w:ascii="微软雅黑" w:eastAsia="微软雅黑" w:hAnsi="微软雅黑" w:hint="eastAsia"/>
          <w:b/>
          <w:sz w:val="24"/>
          <w:szCs w:val="24"/>
        </w:rPr>
        <w:t>如何申请？</w:t>
      </w:r>
    </w:p>
    <w:p w:rsidR="00F77950" w:rsidRPr="005E7315" w:rsidRDefault="00F77950" w:rsidP="00F77950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1、下载“启梦”校园招聘申请表：点击下载“南昌正荣营销精英招聘培养计划”报名表；</w:t>
      </w:r>
    </w:p>
    <w:p w:rsidR="00F77950" w:rsidRPr="005E7315" w:rsidRDefault="00F77950" w:rsidP="00F77950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5E7315">
        <w:rPr>
          <w:rFonts w:ascii="微软雅黑" w:eastAsia="微软雅黑" w:hAnsi="微软雅黑" w:hint="eastAsia"/>
          <w:sz w:val="22"/>
          <w:szCs w:val="24"/>
        </w:rPr>
        <w:t>2、</w:t>
      </w:r>
      <w:proofErr w:type="gramStart"/>
      <w:r w:rsidRPr="005E7315">
        <w:rPr>
          <w:rFonts w:ascii="微软雅黑" w:eastAsia="微软雅黑" w:hAnsi="微软雅黑" w:hint="eastAsia"/>
          <w:sz w:val="22"/>
          <w:szCs w:val="24"/>
        </w:rPr>
        <w:t>将网申表</w:t>
      </w:r>
      <w:proofErr w:type="gramEnd"/>
      <w:r w:rsidRPr="005E7315">
        <w:rPr>
          <w:rFonts w:ascii="微软雅黑" w:eastAsia="微软雅黑" w:hAnsi="微软雅黑" w:hint="eastAsia"/>
          <w:sz w:val="22"/>
          <w:szCs w:val="24"/>
        </w:rPr>
        <w:t>发送至：</w:t>
      </w:r>
      <w:hyperlink r:id="rId7" w:history="1">
        <w:r w:rsidRPr="005E7315">
          <w:rPr>
            <w:rStyle w:val="a3"/>
            <w:rFonts w:ascii="微软雅黑" w:eastAsia="微软雅黑" w:hAnsi="微软雅黑" w:hint="eastAsia"/>
            <w:sz w:val="22"/>
            <w:szCs w:val="24"/>
          </w:rPr>
          <w:t>nczp@zhenro.com</w:t>
        </w:r>
      </w:hyperlink>
      <w:r w:rsidRPr="005E7315">
        <w:rPr>
          <w:rFonts w:ascii="微软雅黑" w:eastAsia="微软雅黑" w:hAnsi="微软雅黑" w:hint="eastAsia"/>
          <w:sz w:val="22"/>
          <w:szCs w:val="24"/>
        </w:rPr>
        <w:t>，并在邮件标题中写明：“姓名+学校+网申启梦”</w:t>
      </w:r>
    </w:p>
    <w:p w:rsidR="00F77950" w:rsidRDefault="00F77950" w:rsidP="00F77950">
      <w:pPr>
        <w:spacing w:line="360" w:lineRule="auto"/>
        <w:jc w:val="left"/>
        <w:rPr>
          <w:rFonts w:ascii="微软雅黑" w:eastAsia="微软雅黑" w:hAnsi="微软雅黑" w:cs="Times New Roman"/>
          <w:b/>
          <w:bCs/>
          <w:sz w:val="28"/>
          <w:szCs w:val="28"/>
        </w:rPr>
      </w:pPr>
      <w:bookmarkStart w:id="0" w:name="_GoBack"/>
      <w:bookmarkEnd w:id="0"/>
    </w:p>
    <w:p w:rsidR="00F77950" w:rsidRPr="00877B1E" w:rsidRDefault="00F77950" w:rsidP="00877B1E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877B1E">
        <w:rPr>
          <w:rFonts w:ascii="微软雅黑" w:eastAsia="微软雅黑" w:hAnsi="微软雅黑" w:hint="eastAsia"/>
          <w:b/>
          <w:sz w:val="24"/>
          <w:szCs w:val="24"/>
        </w:rPr>
        <w:t>联系方式：</w:t>
      </w:r>
    </w:p>
    <w:p w:rsidR="00F77950" w:rsidRDefault="00F77950" w:rsidP="00877B1E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F77950">
        <w:rPr>
          <w:rFonts w:ascii="微软雅黑" w:eastAsia="微软雅黑" w:hAnsi="微软雅黑"/>
          <w:sz w:val="22"/>
          <w:szCs w:val="24"/>
        </w:rPr>
        <w:t>联系电话：0791-</w:t>
      </w:r>
      <w:r w:rsidRPr="00F77950">
        <w:rPr>
          <w:rFonts w:ascii="微软雅黑" w:eastAsia="微软雅黑" w:hAnsi="微软雅黑" w:hint="eastAsia"/>
          <w:sz w:val="22"/>
          <w:szCs w:val="24"/>
        </w:rPr>
        <w:t>88531563</w:t>
      </w:r>
      <w:r w:rsidRPr="00F77950">
        <w:rPr>
          <w:rFonts w:ascii="微软雅黑" w:eastAsia="微软雅黑" w:hAnsi="微软雅黑"/>
          <w:sz w:val="22"/>
          <w:szCs w:val="24"/>
        </w:rPr>
        <w:t xml:space="preserve"> </w:t>
      </w:r>
    </w:p>
    <w:p w:rsidR="00F77950" w:rsidRDefault="00F77950" w:rsidP="00877B1E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公众号：zhenro_nc</w:t>
      </w:r>
    </w:p>
    <w:p w:rsidR="006715C5" w:rsidRDefault="00F77950" w:rsidP="00877B1E">
      <w:pPr>
        <w:spacing w:line="360" w:lineRule="auto"/>
        <w:ind w:firstLineChars="200" w:firstLine="440"/>
        <w:rPr>
          <w:rFonts w:ascii="微软雅黑" w:eastAsia="微软雅黑" w:hAnsi="微软雅黑"/>
          <w:sz w:val="22"/>
          <w:szCs w:val="24"/>
        </w:rPr>
      </w:pPr>
      <w:r w:rsidRPr="00F77950">
        <w:rPr>
          <w:rFonts w:ascii="微软雅黑" w:eastAsia="微软雅黑" w:hAnsi="微软雅黑"/>
          <w:sz w:val="22"/>
          <w:szCs w:val="24"/>
        </w:rPr>
        <w:lastRenderedPageBreak/>
        <w:t>联系人：</w:t>
      </w:r>
      <w:smartTag w:uri="urn:schemas-microsoft-com:office:smarttags" w:element="PersonName">
        <w:smartTagPr>
          <w:attr w:name="ProductID" w:val="彭"/>
        </w:smartTagPr>
        <w:r w:rsidRPr="00F77950">
          <w:rPr>
            <w:rFonts w:ascii="微软雅黑" w:eastAsia="微软雅黑" w:hAnsi="微软雅黑" w:hint="eastAsia"/>
            <w:sz w:val="22"/>
            <w:szCs w:val="24"/>
          </w:rPr>
          <w:t>彭</w:t>
        </w:r>
      </w:smartTag>
      <w:r w:rsidRPr="00F77950">
        <w:rPr>
          <w:rFonts w:ascii="微软雅黑" w:eastAsia="微软雅黑" w:hAnsi="微软雅黑"/>
          <w:sz w:val="22"/>
          <w:szCs w:val="24"/>
        </w:rPr>
        <w:t>小姐</w:t>
      </w:r>
      <w:r w:rsidRPr="00F77950">
        <w:rPr>
          <w:rFonts w:ascii="微软雅黑" w:eastAsia="微软雅黑" w:hAnsi="微软雅黑" w:hint="eastAsia"/>
          <w:sz w:val="22"/>
          <w:szCs w:val="24"/>
        </w:rPr>
        <w:t xml:space="preserve"> </w:t>
      </w:r>
    </w:p>
    <w:p w:rsidR="00F77950" w:rsidRPr="007810E5" w:rsidRDefault="00F77950" w:rsidP="00F77950">
      <w:pPr>
        <w:spacing w:line="360" w:lineRule="auto"/>
        <w:rPr>
          <w:rFonts w:ascii="Verdana" w:hAnsi="Verdana"/>
          <w:b/>
          <w:bCs/>
          <w:color w:val="990000"/>
          <w:sz w:val="20"/>
          <w:shd w:val="clear" w:color="auto" w:fill="FAFAFA"/>
        </w:rPr>
      </w:pPr>
    </w:p>
    <w:p w:rsidR="00076C3F" w:rsidRPr="007810E5" w:rsidRDefault="00EF3CEA" w:rsidP="007810E5">
      <w:pPr>
        <w:spacing w:line="360" w:lineRule="auto"/>
        <w:jc w:val="center"/>
        <w:rPr>
          <w:rFonts w:ascii="微软雅黑" w:eastAsia="微软雅黑" w:hAnsi="微软雅黑"/>
          <w:b/>
          <w:color w:val="FF0000"/>
          <w:sz w:val="32"/>
          <w:szCs w:val="24"/>
        </w:rPr>
      </w:pPr>
      <w:r w:rsidRPr="007810E5">
        <w:rPr>
          <w:rFonts w:ascii="微软雅黑" w:eastAsia="微软雅黑" w:hAnsi="微软雅黑"/>
          <w:b/>
          <w:bCs/>
          <w:color w:val="FF0000"/>
          <w:sz w:val="28"/>
          <w:shd w:val="clear" w:color="auto" w:fill="FAFAFA"/>
        </w:rPr>
        <w:t>期待志存高远坚韧踏实的你为自己的未来迈出坚实的第一步，</w:t>
      </w:r>
      <w:r w:rsidRPr="007810E5">
        <w:rPr>
          <w:rFonts w:ascii="微软雅黑" w:eastAsia="微软雅黑" w:hAnsi="微软雅黑"/>
          <w:b/>
          <w:bCs/>
          <w:color w:val="FF0000"/>
          <w:sz w:val="28"/>
        </w:rPr>
        <w:br/>
      </w:r>
      <w:r w:rsidRPr="007810E5">
        <w:rPr>
          <w:rFonts w:ascii="微软雅黑" w:eastAsia="微软雅黑" w:hAnsi="微软雅黑"/>
          <w:b/>
          <w:bCs/>
          <w:color w:val="FF0000"/>
          <w:sz w:val="28"/>
          <w:shd w:val="clear" w:color="auto" w:fill="FAFAFA"/>
        </w:rPr>
        <w:t>在</w:t>
      </w:r>
      <w:r w:rsidRPr="007810E5">
        <w:rPr>
          <w:rFonts w:ascii="微软雅黑" w:eastAsia="微软雅黑" w:hAnsi="微软雅黑" w:hint="eastAsia"/>
          <w:b/>
          <w:bCs/>
          <w:color w:val="FF0000"/>
          <w:sz w:val="28"/>
          <w:shd w:val="clear" w:color="auto" w:fill="FAFAFA"/>
        </w:rPr>
        <w:t>南昌正荣地产绽放青春，</w:t>
      </w:r>
      <w:r w:rsidR="008C28D4" w:rsidRPr="007810E5">
        <w:rPr>
          <w:rFonts w:ascii="微软雅黑" w:eastAsia="微软雅黑" w:hAnsi="微软雅黑" w:hint="eastAsia"/>
          <w:b/>
          <w:bCs/>
          <w:color w:val="FF0000"/>
          <w:sz w:val="28"/>
          <w:shd w:val="clear" w:color="auto" w:fill="FAFAFA"/>
        </w:rPr>
        <w:t>启航</w:t>
      </w:r>
      <w:r w:rsidRPr="007810E5">
        <w:rPr>
          <w:rFonts w:ascii="微软雅黑" w:eastAsia="微软雅黑" w:hAnsi="微软雅黑" w:hint="eastAsia"/>
          <w:b/>
          <w:bCs/>
          <w:color w:val="FF0000"/>
          <w:sz w:val="28"/>
          <w:shd w:val="clear" w:color="auto" w:fill="FAFAFA"/>
        </w:rPr>
        <w:t>梦想</w:t>
      </w:r>
      <w:r w:rsidRPr="007810E5">
        <w:rPr>
          <w:rFonts w:ascii="微软雅黑" w:eastAsia="微软雅黑" w:hAnsi="微软雅黑"/>
          <w:b/>
          <w:bCs/>
          <w:color w:val="FF0000"/>
          <w:sz w:val="28"/>
          <w:shd w:val="clear" w:color="auto" w:fill="FAFAFA"/>
        </w:rPr>
        <w:t>！</w:t>
      </w:r>
    </w:p>
    <w:sectPr w:rsidR="00076C3F" w:rsidRPr="00781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24" w:rsidRDefault="00FB7724" w:rsidP="00945494">
      <w:r>
        <w:separator/>
      </w:r>
    </w:p>
  </w:endnote>
  <w:endnote w:type="continuationSeparator" w:id="0">
    <w:p w:rsidR="00FB7724" w:rsidRDefault="00FB7724" w:rsidP="0094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24" w:rsidRDefault="00FB7724" w:rsidP="00945494">
      <w:r>
        <w:separator/>
      </w:r>
    </w:p>
  </w:footnote>
  <w:footnote w:type="continuationSeparator" w:id="0">
    <w:p w:rsidR="00FB7724" w:rsidRDefault="00FB7724" w:rsidP="0094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39"/>
    <w:rsid w:val="00054B42"/>
    <w:rsid w:val="00076C3F"/>
    <w:rsid w:val="00085433"/>
    <w:rsid w:val="001E5D74"/>
    <w:rsid w:val="00255DD3"/>
    <w:rsid w:val="00384139"/>
    <w:rsid w:val="00503104"/>
    <w:rsid w:val="005E7315"/>
    <w:rsid w:val="006715C5"/>
    <w:rsid w:val="006C35D5"/>
    <w:rsid w:val="006F148E"/>
    <w:rsid w:val="00731AD8"/>
    <w:rsid w:val="007810E5"/>
    <w:rsid w:val="00877B1E"/>
    <w:rsid w:val="00890863"/>
    <w:rsid w:val="008C28D4"/>
    <w:rsid w:val="00945494"/>
    <w:rsid w:val="00A54C0B"/>
    <w:rsid w:val="00AE4DA8"/>
    <w:rsid w:val="00B476F9"/>
    <w:rsid w:val="00B61FEA"/>
    <w:rsid w:val="00EA161F"/>
    <w:rsid w:val="00EF3CEA"/>
    <w:rsid w:val="00F4719C"/>
    <w:rsid w:val="00F77950"/>
    <w:rsid w:val="00FB7724"/>
    <w:rsid w:val="00FC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E5D7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6C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EA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1E5D7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076C3F"/>
    <w:rPr>
      <w:b/>
      <w:bCs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076C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6C3F"/>
    <w:rPr>
      <w:sz w:val="18"/>
      <w:szCs w:val="18"/>
    </w:rPr>
  </w:style>
  <w:style w:type="table" w:styleId="a5">
    <w:name w:val="Table Grid"/>
    <w:basedOn w:val="a1"/>
    <w:uiPriority w:val="59"/>
    <w:rsid w:val="0007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F3C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4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4549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45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454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E5D7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6C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EA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1E5D7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076C3F"/>
    <w:rPr>
      <w:b/>
      <w:bCs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076C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6C3F"/>
    <w:rPr>
      <w:sz w:val="18"/>
      <w:szCs w:val="18"/>
    </w:rPr>
  </w:style>
  <w:style w:type="table" w:styleId="a5">
    <w:name w:val="Table Grid"/>
    <w:basedOn w:val="a1"/>
    <w:uiPriority w:val="59"/>
    <w:rsid w:val="0007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F3C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4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4549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45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45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zp@zhenr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11</cp:revision>
  <cp:lastPrinted>2016-09-05T07:13:00Z</cp:lastPrinted>
  <dcterms:created xsi:type="dcterms:W3CDTF">2016-09-05T02:59:00Z</dcterms:created>
  <dcterms:modified xsi:type="dcterms:W3CDTF">2016-09-08T08:59:00Z</dcterms:modified>
</cp:coreProperties>
</file>